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6271" w:rsidRDefault="00410C57" w:rsidP="00410C57">
      <w:pPr>
        <w:spacing w:after="0" w:line="240" w:lineRule="auto"/>
        <w:jc w:val="center"/>
        <w:rPr>
          <w:rFonts w:ascii="Times New Roman" w:hAnsi="Times New Roman" w:cs="Times New Roman"/>
          <w:b/>
          <w:sz w:val="24"/>
        </w:rPr>
      </w:pPr>
      <w:r>
        <w:rPr>
          <w:rFonts w:ascii="Times New Roman" w:hAnsi="Times New Roman" w:cs="Times New Roman"/>
          <w:b/>
          <w:sz w:val="24"/>
        </w:rPr>
        <w:t>BOARD OF COUNTY COMMISSIONERS</w:t>
      </w:r>
    </w:p>
    <w:p w:rsidR="00410C57" w:rsidRDefault="00410C57" w:rsidP="00410C57">
      <w:pPr>
        <w:spacing w:after="0" w:line="240" w:lineRule="auto"/>
        <w:jc w:val="center"/>
        <w:rPr>
          <w:rFonts w:ascii="Times New Roman" w:hAnsi="Times New Roman" w:cs="Times New Roman"/>
          <w:b/>
          <w:sz w:val="24"/>
        </w:rPr>
      </w:pPr>
      <w:r>
        <w:rPr>
          <w:rFonts w:ascii="Times New Roman" w:hAnsi="Times New Roman" w:cs="Times New Roman"/>
          <w:b/>
          <w:sz w:val="24"/>
        </w:rPr>
        <w:t xml:space="preserve">COUNTY OF KITTITAS </w:t>
      </w:r>
    </w:p>
    <w:p w:rsidR="00410C57" w:rsidRDefault="00410C57" w:rsidP="00410C57">
      <w:pPr>
        <w:spacing w:after="0" w:line="240" w:lineRule="auto"/>
        <w:jc w:val="center"/>
        <w:rPr>
          <w:rFonts w:ascii="Times New Roman" w:hAnsi="Times New Roman" w:cs="Times New Roman"/>
          <w:b/>
          <w:sz w:val="24"/>
        </w:rPr>
      </w:pPr>
      <w:r>
        <w:rPr>
          <w:rFonts w:ascii="Times New Roman" w:hAnsi="Times New Roman" w:cs="Times New Roman"/>
          <w:b/>
          <w:sz w:val="24"/>
        </w:rPr>
        <w:t>STATE OF WASHINGTON</w:t>
      </w:r>
    </w:p>
    <w:p w:rsidR="00410C57" w:rsidRPr="00AB1C80" w:rsidRDefault="00410C57" w:rsidP="00410C57">
      <w:pPr>
        <w:spacing w:after="0" w:line="240" w:lineRule="auto"/>
        <w:jc w:val="center"/>
        <w:rPr>
          <w:rFonts w:ascii="Times New Roman" w:hAnsi="Times New Roman" w:cs="Times New Roman"/>
          <w:sz w:val="24"/>
        </w:rPr>
      </w:pPr>
    </w:p>
    <w:p w:rsidR="00410C57" w:rsidRDefault="00410C57" w:rsidP="00410C57">
      <w:pPr>
        <w:spacing w:after="0" w:line="240" w:lineRule="auto"/>
        <w:jc w:val="center"/>
        <w:rPr>
          <w:rFonts w:ascii="Times New Roman" w:hAnsi="Times New Roman" w:cs="Times New Roman"/>
          <w:b/>
          <w:sz w:val="24"/>
        </w:rPr>
      </w:pPr>
      <w:r>
        <w:rPr>
          <w:rFonts w:ascii="Times New Roman" w:hAnsi="Times New Roman" w:cs="Times New Roman"/>
          <w:b/>
          <w:sz w:val="24"/>
        </w:rPr>
        <w:t>RESOLU</w:t>
      </w:r>
      <w:r w:rsidR="0094000D">
        <w:rPr>
          <w:rFonts w:ascii="Times New Roman" w:hAnsi="Times New Roman" w:cs="Times New Roman"/>
          <w:b/>
          <w:sz w:val="24"/>
        </w:rPr>
        <w:t>TION</w:t>
      </w:r>
    </w:p>
    <w:p w:rsidR="00410C57" w:rsidRDefault="00410C57" w:rsidP="00410C57">
      <w:pPr>
        <w:spacing w:after="0" w:line="240" w:lineRule="auto"/>
        <w:jc w:val="center"/>
        <w:rPr>
          <w:rFonts w:ascii="Times New Roman" w:hAnsi="Times New Roman" w:cs="Times New Roman"/>
          <w:b/>
          <w:sz w:val="24"/>
        </w:rPr>
      </w:pPr>
      <w:r>
        <w:rPr>
          <w:rFonts w:ascii="Times New Roman" w:hAnsi="Times New Roman" w:cs="Times New Roman"/>
          <w:b/>
          <w:sz w:val="24"/>
        </w:rPr>
        <w:t>NO. 201</w:t>
      </w:r>
      <w:r w:rsidR="00396DDE">
        <w:rPr>
          <w:rFonts w:ascii="Times New Roman" w:hAnsi="Times New Roman" w:cs="Times New Roman"/>
          <w:b/>
          <w:sz w:val="24"/>
        </w:rPr>
        <w:t>9</w:t>
      </w:r>
      <w:r>
        <w:rPr>
          <w:rFonts w:ascii="Times New Roman" w:hAnsi="Times New Roman" w:cs="Times New Roman"/>
          <w:b/>
          <w:sz w:val="24"/>
        </w:rPr>
        <w:t>-_______</w:t>
      </w:r>
    </w:p>
    <w:p w:rsidR="00410C57" w:rsidRPr="00AB1C80" w:rsidRDefault="00410C57" w:rsidP="00410C57">
      <w:pPr>
        <w:spacing w:after="0" w:line="240" w:lineRule="auto"/>
        <w:jc w:val="center"/>
        <w:rPr>
          <w:rFonts w:ascii="Times New Roman" w:hAnsi="Times New Roman" w:cs="Times New Roman"/>
          <w:sz w:val="24"/>
        </w:rPr>
      </w:pPr>
    </w:p>
    <w:p w:rsidR="003428E3" w:rsidRDefault="004348B7" w:rsidP="00410C57">
      <w:pPr>
        <w:spacing w:after="0" w:line="240" w:lineRule="auto"/>
        <w:jc w:val="center"/>
        <w:rPr>
          <w:rFonts w:ascii="Times New Roman" w:hAnsi="Times New Roman" w:cs="Times New Roman"/>
          <w:b/>
          <w:sz w:val="24"/>
        </w:rPr>
      </w:pPr>
      <w:r>
        <w:rPr>
          <w:rFonts w:ascii="Times New Roman" w:hAnsi="Times New Roman" w:cs="Times New Roman"/>
          <w:b/>
          <w:sz w:val="24"/>
        </w:rPr>
        <w:t>RESOL</w:t>
      </w:r>
      <w:r w:rsidR="00E523EC">
        <w:rPr>
          <w:rFonts w:ascii="Times New Roman" w:hAnsi="Times New Roman" w:cs="Times New Roman"/>
          <w:b/>
          <w:sz w:val="24"/>
        </w:rPr>
        <w:t xml:space="preserve">UTION </w:t>
      </w:r>
      <w:r w:rsidR="00396DDE">
        <w:rPr>
          <w:rFonts w:ascii="Times New Roman" w:hAnsi="Times New Roman" w:cs="Times New Roman"/>
          <w:b/>
          <w:sz w:val="24"/>
        </w:rPr>
        <w:t xml:space="preserve">AUTHORING THE EXECUTION OF A LETTER OF AGENCY APPOINTING THE WASHINGTON STATE MILITARY DEPARTMENT TO ACT </w:t>
      </w:r>
      <w:r w:rsidR="00B0698D">
        <w:rPr>
          <w:rFonts w:ascii="Times New Roman" w:hAnsi="Times New Roman" w:cs="Times New Roman"/>
          <w:b/>
          <w:sz w:val="24"/>
        </w:rPr>
        <w:t xml:space="preserve">ON BEHALF OF COUNTY </w:t>
      </w:r>
      <w:r w:rsidR="00396DDE">
        <w:rPr>
          <w:rFonts w:ascii="Times New Roman" w:hAnsi="Times New Roman" w:cs="Times New Roman"/>
          <w:b/>
          <w:sz w:val="24"/>
        </w:rPr>
        <w:t xml:space="preserve">AS A LIMITED AGENT </w:t>
      </w:r>
    </w:p>
    <w:p w:rsidR="00C92318" w:rsidRPr="00AB1C80" w:rsidRDefault="00C92318" w:rsidP="003428E3">
      <w:pPr>
        <w:spacing w:after="0" w:line="240" w:lineRule="auto"/>
        <w:rPr>
          <w:rFonts w:ascii="Times New Roman" w:hAnsi="Times New Roman" w:cs="Times New Roman"/>
          <w:sz w:val="24"/>
        </w:rPr>
      </w:pPr>
    </w:p>
    <w:p w:rsidR="001C6371" w:rsidRPr="001C6371" w:rsidRDefault="00C92318" w:rsidP="00AB1C80">
      <w:pPr>
        <w:autoSpaceDE w:val="0"/>
        <w:autoSpaceDN w:val="0"/>
        <w:adjustRightInd w:val="0"/>
        <w:spacing w:line="240" w:lineRule="auto"/>
        <w:ind w:left="1354" w:hanging="1354"/>
        <w:rPr>
          <w:rFonts w:ascii="Times New Roman" w:hAnsi="Times New Roman" w:cs="Times New Roman"/>
          <w:sz w:val="24"/>
        </w:rPr>
      </w:pPr>
      <w:r>
        <w:rPr>
          <w:rFonts w:ascii="Times New Roman" w:hAnsi="Times New Roman" w:cs="Times New Roman"/>
          <w:b/>
          <w:sz w:val="24"/>
        </w:rPr>
        <w:t>WHEREAS</w:t>
      </w:r>
      <w:r>
        <w:rPr>
          <w:rFonts w:ascii="Times New Roman" w:hAnsi="Times New Roman" w:cs="Times New Roman"/>
          <w:sz w:val="24"/>
        </w:rPr>
        <w:t xml:space="preserve">, </w:t>
      </w:r>
      <w:r w:rsidR="00AB1C80">
        <w:rPr>
          <w:rFonts w:ascii="Times New Roman" w:hAnsi="Times New Roman" w:cs="Times New Roman"/>
          <w:sz w:val="24"/>
        </w:rPr>
        <w:t>p</w:t>
      </w:r>
      <w:r w:rsidR="002764C4">
        <w:rPr>
          <w:rFonts w:ascii="Times New Roman" w:hAnsi="Times New Roman" w:cs="Times New Roman"/>
          <w:sz w:val="24"/>
        </w:rPr>
        <w:t>ursuant to RCW 38.52.510 “Each county, singly or in combination with one or more adjacent counties, must implement countywide or multi-countywide enhanced 911 emergency communications systems so that enhance</w:t>
      </w:r>
      <w:r w:rsidR="00B62ACD">
        <w:rPr>
          <w:rFonts w:ascii="Times New Roman" w:hAnsi="Times New Roman" w:cs="Times New Roman"/>
          <w:sz w:val="24"/>
        </w:rPr>
        <w:t>d</w:t>
      </w:r>
      <w:r w:rsidR="002764C4">
        <w:rPr>
          <w:rFonts w:ascii="Times New Roman" w:hAnsi="Times New Roman" w:cs="Times New Roman"/>
          <w:sz w:val="24"/>
        </w:rPr>
        <w:t xml:space="preserve"> 911 is available throughout the state”</w:t>
      </w:r>
      <w:r w:rsidR="00CF352B">
        <w:rPr>
          <w:rFonts w:ascii="Times New Roman" w:hAnsi="Times New Roman" w:cs="Times New Roman"/>
          <w:sz w:val="24"/>
        </w:rPr>
        <w:t>; and</w:t>
      </w:r>
    </w:p>
    <w:p w:rsidR="00A60EE7" w:rsidRDefault="001C6371" w:rsidP="007F2073">
      <w:pPr>
        <w:autoSpaceDE w:val="0"/>
        <w:autoSpaceDN w:val="0"/>
        <w:adjustRightInd w:val="0"/>
        <w:spacing w:line="240" w:lineRule="auto"/>
        <w:ind w:left="1354" w:hanging="1354"/>
        <w:rPr>
          <w:rFonts w:ascii="Times New Roman" w:hAnsi="Times New Roman" w:cs="Times New Roman"/>
          <w:sz w:val="24"/>
        </w:rPr>
      </w:pPr>
      <w:r w:rsidRPr="001C6371">
        <w:rPr>
          <w:rFonts w:ascii="Times New Roman" w:hAnsi="Times New Roman" w:cs="Times New Roman"/>
          <w:b/>
          <w:sz w:val="24"/>
        </w:rPr>
        <w:t>WHEREAS</w:t>
      </w:r>
      <w:r w:rsidRPr="001C6371">
        <w:rPr>
          <w:rFonts w:ascii="Times New Roman" w:hAnsi="Times New Roman" w:cs="Times New Roman"/>
          <w:sz w:val="24"/>
        </w:rPr>
        <w:t xml:space="preserve">, </w:t>
      </w:r>
      <w:r w:rsidR="00AB1C80">
        <w:rPr>
          <w:rFonts w:ascii="Times New Roman" w:hAnsi="Times New Roman" w:cs="Times New Roman"/>
          <w:sz w:val="24"/>
        </w:rPr>
        <w:t>p</w:t>
      </w:r>
      <w:r w:rsidR="002764C4">
        <w:rPr>
          <w:rFonts w:ascii="Times New Roman" w:hAnsi="Times New Roman" w:cs="Times New Roman"/>
          <w:sz w:val="24"/>
        </w:rPr>
        <w:t xml:space="preserve">ursuant to RCW 38.52.520, the state enhanced 911 coordination office was established within </w:t>
      </w:r>
      <w:r w:rsidR="00AB1C80">
        <w:rPr>
          <w:rFonts w:ascii="Times New Roman" w:hAnsi="Times New Roman" w:cs="Times New Roman"/>
          <w:sz w:val="24"/>
        </w:rPr>
        <w:t xml:space="preserve">the </w:t>
      </w:r>
      <w:r w:rsidR="002764C4">
        <w:rPr>
          <w:rFonts w:ascii="Times New Roman" w:hAnsi="Times New Roman" w:cs="Times New Roman"/>
          <w:sz w:val="24"/>
        </w:rPr>
        <w:t>Washington State Military Department (MIL)</w:t>
      </w:r>
      <w:r w:rsidR="00A60EE7">
        <w:rPr>
          <w:rFonts w:ascii="Times New Roman" w:hAnsi="Times New Roman" w:cs="Times New Roman"/>
          <w:sz w:val="24"/>
        </w:rPr>
        <w:t>; and</w:t>
      </w:r>
    </w:p>
    <w:p w:rsidR="00ED4414" w:rsidRDefault="007F2073" w:rsidP="007F2073">
      <w:pPr>
        <w:autoSpaceDE w:val="0"/>
        <w:autoSpaceDN w:val="0"/>
        <w:adjustRightInd w:val="0"/>
        <w:spacing w:line="240" w:lineRule="auto"/>
        <w:ind w:left="1354" w:hanging="1354"/>
        <w:rPr>
          <w:rFonts w:ascii="Times New Roman" w:hAnsi="Times New Roman" w:cs="Times New Roman"/>
          <w:sz w:val="24"/>
        </w:rPr>
      </w:pPr>
      <w:r>
        <w:rPr>
          <w:rFonts w:ascii="Times New Roman" w:hAnsi="Times New Roman" w:cs="Times New Roman"/>
          <w:b/>
          <w:sz w:val="24"/>
        </w:rPr>
        <w:t>WHEREAS</w:t>
      </w:r>
      <w:r>
        <w:rPr>
          <w:rFonts w:ascii="Times New Roman" w:hAnsi="Times New Roman" w:cs="Times New Roman"/>
          <w:sz w:val="24"/>
        </w:rPr>
        <w:t xml:space="preserve">, </w:t>
      </w:r>
      <w:r w:rsidR="00CF0A5A">
        <w:rPr>
          <w:rFonts w:ascii="Times New Roman" w:hAnsi="Times New Roman" w:cs="Times New Roman"/>
          <w:sz w:val="24"/>
        </w:rPr>
        <w:t xml:space="preserve">the establishment of a new network configuration for enhanced 911 services is underway and to ensure uninterrupted access to 911, it is necessary to connect to the new network; and </w:t>
      </w:r>
    </w:p>
    <w:p w:rsidR="002764C4" w:rsidRDefault="00ED4414" w:rsidP="007F2073">
      <w:pPr>
        <w:autoSpaceDE w:val="0"/>
        <w:autoSpaceDN w:val="0"/>
        <w:adjustRightInd w:val="0"/>
        <w:spacing w:line="240" w:lineRule="auto"/>
        <w:ind w:left="1354" w:hanging="1354"/>
        <w:rPr>
          <w:rFonts w:ascii="Times New Roman" w:hAnsi="Times New Roman" w:cs="Times New Roman"/>
          <w:sz w:val="24"/>
        </w:rPr>
      </w:pPr>
      <w:r>
        <w:rPr>
          <w:rFonts w:ascii="Times New Roman" w:hAnsi="Times New Roman" w:cs="Times New Roman"/>
          <w:b/>
          <w:sz w:val="24"/>
        </w:rPr>
        <w:t>WHEREAS</w:t>
      </w:r>
      <w:r>
        <w:rPr>
          <w:rFonts w:ascii="Times New Roman" w:hAnsi="Times New Roman" w:cs="Times New Roman"/>
          <w:sz w:val="24"/>
        </w:rPr>
        <w:t xml:space="preserve">, </w:t>
      </w:r>
      <w:r w:rsidR="00CF0A5A">
        <w:rPr>
          <w:rFonts w:ascii="Times New Roman" w:hAnsi="Times New Roman" w:cs="Times New Roman"/>
          <w:sz w:val="24"/>
        </w:rPr>
        <w:t xml:space="preserve">MIL is offering to act as an agent on behalf of the County to manage the transition of enhanced 911 services currently provided to the State by Century Link and or its third party agents to the new network managed by the State’s new contractor </w:t>
      </w:r>
      <w:proofErr w:type="spellStart"/>
      <w:r w:rsidR="00CF0A5A">
        <w:rPr>
          <w:rFonts w:ascii="Times New Roman" w:hAnsi="Times New Roman" w:cs="Times New Roman"/>
          <w:sz w:val="24"/>
        </w:rPr>
        <w:t>Comtech</w:t>
      </w:r>
      <w:proofErr w:type="spellEnd"/>
      <w:r w:rsidR="00CF0A5A">
        <w:rPr>
          <w:rFonts w:ascii="Times New Roman" w:hAnsi="Times New Roman" w:cs="Times New Roman"/>
          <w:sz w:val="24"/>
        </w:rPr>
        <w:t xml:space="preserve"> TCS; and </w:t>
      </w:r>
    </w:p>
    <w:p w:rsidR="00CF0A5A" w:rsidRPr="00CF0A5A" w:rsidRDefault="00CF0A5A" w:rsidP="007F2073">
      <w:pPr>
        <w:autoSpaceDE w:val="0"/>
        <w:autoSpaceDN w:val="0"/>
        <w:adjustRightInd w:val="0"/>
        <w:spacing w:line="240" w:lineRule="auto"/>
        <w:ind w:left="1354" w:hanging="1354"/>
        <w:rPr>
          <w:rFonts w:ascii="Times New Roman" w:hAnsi="Times New Roman" w:cs="Times New Roman"/>
          <w:sz w:val="24"/>
        </w:rPr>
      </w:pPr>
      <w:r>
        <w:rPr>
          <w:rFonts w:ascii="Times New Roman" w:hAnsi="Times New Roman" w:cs="Times New Roman"/>
          <w:b/>
          <w:sz w:val="24"/>
        </w:rPr>
        <w:t>WHEREAS</w:t>
      </w:r>
      <w:r>
        <w:rPr>
          <w:rFonts w:ascii="Times New Roman" w:hAnsi="Times New Roman" w:cs="Times New Roman"/>
          <w:sz w:val="24"/>
        </w:rPr>
        <w:t xml:space="preserve">, </w:t>
      </w:r>
      <w:r w:rsidR="00C532DB">
        <w:rPr>
          <w:rFonts w:ascii="Times New Roman" w:hAnsi="Times New Roman" w:cs="Times New Roman"/>
          <w:sz w:val="24"/>
        </w:rPr>
        <w:t xml:space="preserve">the KITTCOM, the County’s designated, </w:t>
      </w:r>
      <w:r w:rsidR="00C532DB" w:rsidRPr="0038605E">
        <w:rPr>
          <w:rFonts w:ascii="Times New Roman" w:hAnsi="Times New Roman" w:cs="Times New Roman"/>
          <w:sz w:val="24"/>
        </w:rPr>
        <w:t>Kittitas County Next Generation Enhanced 911 Agency</w:t>
      </w:r>
      <w:r w:rsidR="00C532DB">
        <w:rPr>
          <w:rFonts w:ascii="Times New Roman" w:hAnsi="Times New Roman" w:cs="Times New Roman"/>
          <w:sz w:val="24"/>
        </w:rPr>
        <w:t>,</w:t>
      </w:r>
      <w:r>
        <w:rPr>
          <w:rFonts w:ascii="Times New Roman" w:hAnsi="Times New Roman" w:cs="Times New Roman"/>
          <w:sz w:val="24"/>
        </w:rPr>
        <w:t xml:space="preserve"> believes that it is in the best interest of the County to authorize MIL to act as an agent for the purposes stated in the Letter of Agency that is attached hereto and hereby incorporated by reference; </w:t>
      </w:r>
    </w:p>
    <w:p w:rsidR="00B62ACD" w:rsidRPr="0038605E" w:rsidRDefault="00044738" w:rsidP="00AB1C80">
      <w:pPr>
        <w:spacing w:line="240" w:lineRule="auto"/>
        <w:rPr>
          <w:rFonts w:ascii="Times New Roman" w:hAnsi="Times New Roman" w:cs="Times New Roman"/>
          <w:sz w:val="24"/>
        </w:rPr>
      </w:pPr>
      <w:r>
        <w:rPr>
          <w:rFonts w:ascii="Times New Roman" w:hAnsi="Times New Roman" w:cs="Times New Roman"/>
          <w:b/>
          <w:sz w:val="24"/>
        </w:rPr>
        <w:t xml:space="preserve">NOW THEREFORE, BE IT </w:t>
      </w:r>
      <w:proofErr w:type="gramStart"/>
      <w:r>
        <w:rPr>
          <w:rFonts w:ascii="Times New Roman" w:hAnsi="Times New Roman" w:cs="Times New Roman"/>
          <w:b/>
          <w:sz w:val="24"/>
        </w:rPr>
        <w:t>RESOLVED</w:t>
      </w:r>
      <w:r w:rsidR="00AB1C80">
        <w:rPr>
          <w:rFonts w:ascii="Times New Roman" w:hAnsi="Times New Roman" w:cs="Times New Roman"/>
          <w:b/>
          <w:sz w:val="24"/>
        </w:rPr>
        <w:t>,</w:t>
      </w:r>
      <w:r>
        <w:rPr>
          <w:rFonts w:ascii="Times New Roman" w:hAnsi="Times New Roman" w:cs="Times New Roman"/>
          <w:b/>
          <w:sz w:val="24"/>
        </w:rPr>
        <w:t xml:space="preserve"> </w:t>
      </w:r>
      <w:r w:rsidR="0038605E">
        <w:rPr>
          <w:rFonts w:ascii="Times New Roman" w:hAnsi="Times New Roman" w:cs="Times New Roman"/>
          <w:sz w:val="24"/>
        </w:rPr>
        <w:t>t</w:t>
      </w:r>
      <w:r w:rsidR="00B62ACD" w:rsidRPr="0038605E">
        <w:rPr>
          <w:rFonts w:ascii="Times New Roman" w:hAnsi="Times New Roman" w:cs="Times New Roman"/>
          <w:sz w:val="24"/>
        </w:rPr>
        <w:t>hat</w:t>
      </w:r>
      <w:proofErr w:type="gramEnd"/>
      <w:r w:rsidR="00B62ACD" w:rsidRPr="0038605E">
        <w:rPr>
          <w:rFonts w:ascii="Times New Roman" w:hAnsi="Times New Roman" w:cs="Times New Roman"/>
          <w:sz w:val="24"/>
        </w:rPr>
        <w:t xml:space="preserve"> the Kittitas County Board of Commissioners hereby </w:t>
      </w:r>
      <w:r w:rsidR="00C532DB">
        <w:rPr>
          <w:rFonts w:ascii="Times New Roman" w:hAnsi="Times New Roman" w:cs="Times New Roman"/>
          <w:sz w:val="24"/>
        </w:rPr>
        <w:t xml:space="preserve">authorizes execution of the attached Letter of Agency appointing the Washington State Military Department to act as the County’s limited agent and on the County’s behalf in the manner detailed therein. </w:t>
      </w:r>
      <w:bookmarkStart w:id="0" w:name="_GoBack"/>
      <w:bookmarkEnd w:id="0"/>
    </w:p>
    <w:p w:rsidR="00D96C6D" w:rsidRDefault="00D96C6D" w:rsidP="00233FAF">
      <w:pPr>
        <w:spacing w:after="0" w:line="240" w:lineRule="auto"/>
        <w:ind w:left="360"/>
        <w:rPr>
          <w:rFonts w:ascii="Times New Roman" w:hAnsi="Times New Roman" w:cs="Times New Roman"/>
          <w:sz w:val="24"/>
        </w:rPr>
      </w:pPr>
      <w:proofErr w:type="gramStart"/>
      <w:r>
        <w:rPr>
          <w:rFonts w:ascii="Times New Roman" w:hAnsi="Times New Roman" w:cs="Times New Roman"/>
          <w:sz w:val="24"/>
        </w:rPr>
        <w:t>DATED this __________ day of ____________________, 201</w:t>
      </w:r>
      <w:r w:rsidR="00396DDE">
        <w:rPr>
          <w:rFonts w:ascii="Times New Roman" w:hAnsi="Times New Roman" w:cs="Times New Roman"/>
          <w:sz w:val="24"/>
        </w:rPr>
        <w:t>9</w:t>
      </w:r>
      <w:r>
        <w:rPr>
          <w:rFonts w:ascii="Times New Roman" w:hAnsi="Times New Roman" w:cs="Times New Roman"/>
          <w:sz w:val="24"/>
        </w:rPr>
        <w:t>, at Ellensburg, Washington.</w:t>
      </w:r>
      <w:proofErr w:type="gramEnd"/>
    </w:p>
    <w:p w:rsidR="00D96C6D" w:rsidRDefault="00D96C6D" w:rsidP="00233FAF">
      <w:pPr>
        <w:spacing w:after="0" w:line="240" w:lineRule="auto"/>
        <w:ind w:left="360"/>
        <w:rPr>
          <w:rFonts w:ascii="Times New Roman" w:hAnsi="Times New Roman" w:cs="Times New Roman"/>
          <w:sz w:val="24"/>
        </w:rPr>
      </w:pPr>
    </w:p>
    <w:p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BOARD OF COUNTY COMMISSIONERS</w:t>
      </w:r>
    </w:p>
    <w:p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KITTITAS COUNTY, WASHINGTON</w:t>
      </w:r>
    </w:p>
    <w:p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p>
    <w:p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__________________________________________</w:t>
      </w:r>
    </w:p>
    <w:p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Chair</w:t>
      </w:r>
    </w:p>
    <w:p w:rsidR="00D96C6D" w:rsidRDefault="00D96C6D" w:rsidP="00233FAF">
      <w:pPr>
        <w:spacing w:after="0" w:line="240" w:lineRule="auto"/>
        <w:ind w:left="360"/>
        <w:rPr>
          <w:rFonts w:ascii="Times New Roman" w:hAnsi="Times New Roman" w:cs="Times New Roman"/>
          <w:sz w:val="24"/>
        </w:rPr>
      </w:pPr>
    </w:p>
    <w:p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__________________________________________</w:t>
      </w:r>
    </w:p>
    <w:p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Vice-Chair</w:t>
      </w:r>
    </w:p>
    <w:p w:rsidR="00D96C6D" w:rsidRDefault="00D96C6D" w:rsidP="00233FAF">
      <w:pPr>
        <w:spacing w:after="0" w:line="240" w:lineRule="auto"/>
        <w:ind w:left="360"/>
        <w:rPr>
          <w:rFonts w:ascii="Times New Roman" w:hAnsi="Times New Roman" w:cs="Times New Roman"/>
          <w:sz w:val="24"/>
        </w:rPr>
      </w:pPr>
    </w:p>
    <w:p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__________________________________________</w:t>
      </w:r>
    </w:p>
    <w:p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Commissioner</w:t>
      </w:r>
    </w:p>
    <w:p w:rsidR="00D96C6D" w:rsidRDefault="00D96C6D" w:rsidP="001C6371">
      <w:pPr>
        <w:spacing w:after="0" w:line="240" w:lineRule="auto"/>
        <w:ind w:firstLine="360"/>
        <w:rPr>
          <w:rFonts w:ascii="Times New Roman" w:hAnsi="Times New Roman" w:cs="Times New Roman"/>
          <w:sz w:val="24"/>
        </w:rPr>
      </w:pPr>
      <w:r>
        <w:rPr>
          <w:rFonts w:ascii="Times New Roman" w:hAnsi="Times New Roman" w:cs="Times New Roman"/>
          <w:sz w:val="24"/>
        </w:rPr>
        <w:t>ATTEST:</w:t>
      </w:r>
    </w:p>
    <w:p w:rsidR="00F92A5E" w:rsidRDefault="00F92A5E" w:rsidP="001C6371">
      <w:pPr>
        <w:spacing w:after="0" w:line="240" w:lineRule="auto"/>
        <w:ind w:firstLine="360"/>
        <w:rPr>
          <w:rFonts w:ascii="Times New Roman" w:hAnsi="Times New Roman" w:cs="Times New Roman"/>
          <w:sz w:val="24"/>
        </w:rPr>
      </w:pPr>
    </w:p>
    <w:p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lastRenderedPageBreak/>
        <w:t>_____________________________</w:t>
      </w:r>
    </w:p>
    <w:p w:rsidR="00D96C6D" w:rsidRPr="00233FAF"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Clerk of the Board</w:t>
      </w:r>
    </w:p>
    <w:sectPr w:rsidR="00D96C6D" w:rsidRPr="00233FAF" w:rsidSect="00AB1C80">
      <w:pgSz w:w="12240" w:h="15840"/>
      <w:pgMar w:top="1152" w:right="1440" w:bottom="43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961684"/>
    <w:multiLevelType w:val="hybridMultilevel"/>
    <w:tmpl w:val="0FEC2272"/>
    <w:lvl w:ilvl="0" w:tplc="364437AC">
      <w:start w:val="1"/>
      <w:numFmt w:val="decimal"/>
      <w:lvlText w:val="%1)"/>
      <w:lvlJc w:val="left"/>
      <w:pPr>
        <w:ind w:left="2070" w:hanging="360"/>
      </w:pPr>
      <w:rPr>
        <w:rFonts w:hint="default"/>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1">
    <w:nsid w:val="2A5B1F28"/>
    <w:multiLevelType w:val="hybridMultilevel"/>
    <w:tmpl w:val="57889890"/>
    <w:lvl w:ilvl="0" w:tplc="7ECAA2AE">
      <w:start w:val="1"/>
      <w:numFmt w:val="decimal"/>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
    <w:nsid w:val="2D4619C7"/>
    <w:multiLevelType w:val="hybridMultilevel"/>
    <w:tmpl w:val="A91AC6E4"/>
    <w:lvl w:ilvl="0" w:tplc="C6402332">
      <w:start w:val="1"/>
      <w:numFmt w:val="decimal"/>
      <w:lvlText w:val="%1)"/>
      <w:lvlJc w:val="left"/>
      <w:pPr>
        <w:ind w:left="2430" w:hanging="360"/>
      </w:pPr>
      <w:rPr>
        <w:rFonts w:hint="default"/>
      </w:rPr>
    </w:lvl>
    <w:lvl w:ilvl="1" w:tplc="04090019" w:tentative="1">
      <w:start w:val="1"/>
      <w:numFmt w:val="lowerLetter"/>
      <w:lvlText w:val="%2."/>
      <w:lvlJc w:val="left"/>
      <w:pPr>
        <w:ind w:left="3150" w:hanging="360"/>
      </w:pPr>
    </w:lvl>
    <w:lvl w:ilvl="2" w:tplc="0409001B" w:tentative="1">
      <w:start w:val="1"/>
      <w:numFmt w:val="lowerRoman"/>
      <w:lvlText w:val="%3."/>
      <w:lvlJc w:val="right"/>
      <w:pPr>
        <w:ind w:left="3870" w:hanging="180"/>
      </w:pPr>
    </w:lvl>
    <w:lvl w:ilvl="3" w:tplc="0409000F" w:tentative="1">
      <w:start w:val="1"/>
      <w:numFmt w:val="decimal"/>
      <w:lvlText w:val="%4."/>
      <w:lvlJc w:val="left"/>
      <w:pPr>
        <w:ind w:left="4590" w:hanging="360"/>
      </w:pPr>
    </w:lvl>
    <w:lvl w:ilvl="4" w:tplc="04090019" w:tentative="1">
      <w:start w:val="1"/>
      <w:numFmt w:val="lowerLetter"/>
      <w:lvlText w:val="%5."/>
      <w:lvlJc w:val="left"/>
      <w:pPr>
        <w:ind w:left="5310" w:hanging="360"/>
      </w:pPr>
    </w:lvl>
    <w:lvl w:ilvl="5" w:tplc="0409001B" w:tentative="1">
      <w:start w:val="1"/>
      <w:numFmt w:val="lowerRoman"/>
      <w:lvlText w:val="%6."/>
      <w:lvlJc w:val="right"/>
      <w:pPr>
        <w:ind w:left="6030" w:hanging="180"/>
      </w:pPr>
    </w:lvl>
    <w:lvl w:ilvl="6" w:tplc="0409000F" w:tentative="1">
      <w:start w:val="1"/>
      <w:numFmt w:val="decimal"/>
      <w:lvlText w:val="%7."/>
      <w:lvlJc w:val="left"/>
      <w:pPr>
        <w:ind w:left="6750" w:hanging="360"/>
      </w:pPr>
    </w:lvl>
    <w:lvl w:ilvl="7" w:tplc="04090019" w:tentative="1">
      <w:start w:val="1"/>
      <w:numFmt w:val="lowerLetter"/>
      <w:lvlText w:val="%8."/>
      <w:lvlJc w:val="left"/>
      <w:pPr>
        <w:ind w:left="7470" w:hanging="360"/>
      </w:pPr>
    </w:lvl>
    <w:lvl w:ilvl="8" w:tplc="0409001B" w:tentative="1">
      <w:start w:val="1"/>
      <w:numFmt w:val="lowerRoman"/>
      <w:lvlText w:val="%9."/>
      <w:lvlJc w:val="right"/>
      <w:pPr>
        <w:ind w:left="8190" w:hanging="180"/>
      </w:pPr>
    </w:lvl>
  </w:abstractNum>
  <w:abstractNum w:abstractNumId="3">
    <w:nsid w:val="3C0F4991"/>
    <w:multiLevelType w:val="hybridMultilevel"/>
    <w:tmpl w:val="B29A423C"/>
    <w:lvl w:ilvl="0" w:tplc="49C6AF4E">
      <w:start w:val="1"/>
      <w:numFmt w:val="decimal"/>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4">
    <w:nsid w:val="560251B4"/>
    <w:multiLevelType w:val="hybridMultilevel"/>
    <w:tmpl w:val="CA6E6B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C57"/>
    <w:rsid w:val="0001017D"/>
    <w:rsid w:val="00040BC2"/>
    <w:rsid w:val="00044738"/>
    <w:rsid w:val="001226AB"/>
    <w:rsid w:val="00190389"/>
    <w:rsid w:val="00190779"/>
    <w:rsid w:val="001C53CF"/>
    <w:rsid w:val="001C6371"/>
    <w:rsid w:val="00233FAF"/>
    <w:rsid w:val="00250006"/>
    <w:rsid w:val="002764C4"/>
    <w:rsid w:val="00297EE5"/>
    <w:rsid w:val="002D46F1"/>
    <w:rsid w:val="00330754"/>
    <w:rsid w:val="003428E3"/>
    <w:rsid w:val="0038605E"/>
    <w:rsid w:val="00396DDE"/>
    <w:rsid w:val="00410C57"/>
    <w:rsid w:val="004348B7"/>
    <w:rsid w:val="004A1451"/>
    <w:rsid w:val="004A223C"/>
    <w:rsid w:val="005339FB"/>
    <w:rsid w:val="00540C94"/>
    <w:rsid w:val="00567432"/>
    <w:rsid w:val="00610504"/>
    <w:rsid w:val="007F2073"/>
    <w:rsid w:val="00807DA1"/>
    <w:rsid w:val="008869CA"/>
    <w:rsid w:val="008A0D5C"/>
    <w:rsid w:val="008C34CD"/>
    <w:rsid w:val="00902B31"/>
    <w:rsid w:val="0094000D"/>
    <w:rsid w:val="00A07D6A"/>
    <w:rsid w:val="00A13FF3"/>
    <w:rsid w:val="00A60EE7"/>
    <w:rsid w:val="00A74438"/>
    <w:rsid w:val="00AB1C80"/>
    <w:rsid w:val="00AD041C"/>
    <w:rsid w:val="00B0698D"/>
    <w:rsid w:val="00B069B7"/>
    <w:rsid w:val="00B62ACD"/>
    <w:rsid w:val="00BF540B"/>
    <w:rsid w:val="00C52D05"/>
    <w:rsid w:val="00C532DB"/>
    <w:rsid w:val="00C8274F"/>
    <w:rsid w:val="00C92318"/>
    <w:rsid w:val="00CE18C9"/>
    <w:rsid w:val="00CF0A5A"/>
    <w:rsid w:val="00CF352B"/>
    <w:rsid w:val="00D02B22"/>
    <w:rsid w:val="00D96C6D"/>
    <w:rsid w:val="00DA081C"/>
    <w:rsid w:val="00DD6FDE"/>
    <w:rsid w:val="00E26271"/>
    <w:rsid w:val="00E523EC"/>
    <w:rsid w:val="00E553E4"/>
    <w:rsid w:val="00E802F7"/>
    <w:rsid w:val="00ED4414"/>
    <w:rsid w:val="00EF2AAD"/>
    <w:rsid w:val="00F847B4"/>
    <w:rsid w:val="00F8700B"/>
    <w:rsid w:val="00F92A5E"/>
    <w:rsid w:val="00F944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3FAF"/>
    <w:pPr>
      <w:ind w:left="720"/>
      <w:contextualSpacing/>
    </w:pPr>
  </w:style>
  <w:style w:type="paragraph" w:styleId="BalloonText">
    <w:name w:val="Balloon Text"/>
    <w:basedOn w:val="Normal"/>
    <w:link w:val="BalloonTextChar"/>
    <w:uiPriority w:val="99"/>
    <w:semiHidden/>
    <w:unhideWhenUsed/>
    <w:rsid w:val="001903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038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3FAF"/>
    <w:pPr>
      <w:ind w:left="720"/>
      <w:contextualSpacing/>
    </w:pPr>
  </w:style>
  <w:style w:type="paragraph" w:styleId="BalloonText">
    <w:name w:val="Balloon Text"/>
    <w:basedOn w:val="Normal"/>
    <w:link w:val="BalloonTextChar"/>
    <w:uiPriority w:val="99"/>
    <w:semiHidden/>
    <w:unhideWhenUsed/>
    <w:rsid w:val="001903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038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Pages>
  <Words>318</Words>
  <Characters>1817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2131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Bugni</dc:creator>
  <cp:lastModifiedBy>User</cp:lastModifiedBy>
  <cp:revision>3</cp:revision>
  <cp:lastPrinted>2016-03-10T17:31:00Z</cp:lastPrinted>
  <dcterms:created xsi:type="dcterms:W3CDTF">2019-10-16T21:08:00Z</dcterms:created>
  <dcterms:modified xsi:type="dcterms:W3CDTF">2019-10-16T21:33:00Z</dcterms:modified>
</cp:coreProperties>
</file>